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A86677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bookmarkStart w:id="0" w:name="_GoBack"/>
            <w:bookmarkEnd w:id="0"/>
            <w:r w:rsidR="00942E3B">
              <w:rPr>
                <w:rFonts w:ascii="Arial" w:hAnsi="Arial" w:cs="Arial"/>
                <w:lang w:val="en-US"/>
              </w:rPr>
              <w:t xml:space="preserve"> </w:t>
            </w:r>
            <w:r w:rsidR="00942E3B">
              <w:rPr>
                <w:rFonts w:ascii="Arial" w:hAnsi="Arial" w:cs="Arial"/>
              </w:rPr>
              <w:t>июля</w:t>
            </w:r>
            <w:r w:rsidR="00DA51CD">
              <w:rPr>
                <w:rFonts w:ascii="Arial" w:hAnsi="Arial" w:cs="Arial"/>
              </w:rPr>
              <w:t xml:space="preserve"> 2025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2E73C6" w:rsidRPr="00942E3B" w:rsidRDefault="00A86677" w:rsidP="00942E3B">
            <w:pPr>
              <w:pStyle w:val="a4"/>
              <w:rPr>
                <w:rFonts w:ascii="Arial" w:hAnsi="Arial" w:cs="Arial"/>
              </w:rPr>
            </w:pPr>
            <w:r w:rsidRPr="00CA43B4">
              <w:rPr>
                <w:rFonts w:ascii="Arial" w:hAnsi="Arial" w:cs="Arial"/>
              </w:rPr>
              <w:t xml:space="preserve">Отмена тендера ПДО №003Т-СН-2025 (резка 4-х </w:t>
            </w:r>
            <w:proofErr w:type="spellStart"/>
            <w:r w:rsidRPr="00CA43B4">
              <w:rPr>
                <w:rFonts w:ascii="Arial" w:hAnsi="Arial" w:cs="Arial"/>
              </w:rPr>
              <w:t>осных</w:t>
            </w:r>
            <w:proofErr w:type="spellEnd"/>
            <w:r w:rsidRPr="00CA43B4">
              <w:rPr>
                <w:rFonts w:ascii="Arial" w:hAnsi="Arial" w:cs="Arial"/>
              </w:rPr>
              <w:t xml:space="preserve"> вагонов-цистерн и доставкой годных запасных частей на склад продавца, договор на покупку лома и отходов черных металлов)</w:t>
            </w:r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</w:t>
            </w:r>
            <w:r w:rsidR="00942E3B">
              <w:rPr>
                <w:rFonts w:ascii="Arial" w:hAnsi="Arial" w:cs="Arial"/>
                <w:b/>
              </w:rPr>
              <w:t>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942E3B">
              <w:rPr>
                <w:rFonts w:ascii="Arial" w:hAnsi="Arial" w:cs="Arial"/>
              </w:rPr>
              <w:t>АО «Управление отгрузок»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BA5611" w:rsidRPr="00A545BF" w:rsidRDefault="00A86677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  <w:r w:rsidRPr="00624379">
                    <w:rPr>
                      <w:rFonts w:ascii="Arial" w:eastAsia="Calibri" w:hAnsi="Arial" w:cs="Arial"/>
                    </w:rPr>
                    <w:t xml:space="preserve">Признать </w:t>
                  </w:r>
                  <w:r>
                    <w:rPr>
                      <w:rFonts w:ascii="Arial" w:eastAsia="Calibri" w:hAnsi="Arial" w:cs="Arial"/>
                    </w:rPr>
                    <w:t>т</w:t>
                  </w:r>
                  <w:r w:rsidRPr="00624379">
                    <w:rPr>
                      <w:rFonts w:ascii="Arial" w:eastAsia="Calibri" w:hAnsi="Arial" w:cs="Arial"/>
                    </w:rPr>
                    <w:t>ендер ПДО № 0</w:t>
                  </w:r>
                  <w:r>
                    <w:rPr>
                      <w:rFonts w:ascii="Arial" w:eastAsia="Calibri" w:hAnsi="Arial" w:cs="Arial"/>
                    </w:rPr>
                    <w:t>03</w:t>
                  </w:r>
                  <w:r w:rsidRPr="00624379">
                    <w:rPr>
                      <w:rFonts w:ascii="Arial" w:eastAsia="Calibri" w:hAnsi="Arial" w:cs="Arial"/>
                    </w:rPr>
                    <w:t>Т-СН-</w:t>
                  </w:r>
                  <w:r>
                    <w:rPr>
                      <w:rFonts w:ascii="Arial" w:eastAsia="Calibri" w:hAnsi="Arial" w:cs="Arial"/>
                    </w:rPr>
                    <w:t>2025</w:t>
                  </w:r>
                  <w:r w:rsidRPr="00624379">
                    <w:rPr>
                      <w:rFonts w:ascii="Arial" w:eastAsia="Calibri" w:hAnsi="Arial" w:cs="Arial"/>
                    </w:rPr>
                    <w:t xml:space="preserve"> от </w:t>
                  </w:r>
                  <w:r>
                    <w:rPr>
                      <w:rFonts w:ascii="Arial" w:eastAsia="Calibri" w:hAnsi="Arial" w:cs="Arial"/>
                    </w:rPr>
                    <w:t>03.04.2025г</w:t>
                  </w:r>
                  <w:r w:rsidRPr="00624379">
                    <w:rPr>
                      <w:rFonts w:ascii="Arial" w:eastAsia="Calibri" w:hAnsi="Arial" w:cs="Arial"/>
                    </w:rPr>
                    <w:t>. (</w:t>
                  </w:r>
                  <w:r w:rsidRPr="00CA43B4">
                    <w:rPr>
                      <w:rFonts w:ascii="Arial" w:hAnsi="Arial" w:cs="Arial"/>
                    </w:rPr>
                    <w:t xml:space="preserve">резка 4-х </w:t>
                  </w:r>
                  <w:proofErr w:type="spellStart"/>
                  <w:r w:rsidRPr="00CA43B4">
                    <w:rPr>
                      <w:rFonts w:ascii="Arial" w:hAnsi="Arial" w:cs="Arial"/>
                    </w:rPr>
                    <w:t>осных</w:t>
                  </w:r>
                  <w:proofErr w:type="spellEnd"/>
                  <w:r w:rsidRPr="00CA43B4">
                    <w:rPr>
                      <w:rFonts w:ascii="Arial" w:hAnsi="Arial" w:cs="Arial"/>
                    </w:rPr>
                    <w:t xml:space="preserve"> вагонов-цистерн и доставкой годных запасных частей на склад продавца, договор на покупку лома и отходов черных метал</w:t>
                  </w:r>
                  <w:r>
                    <w:rPr>
                      <w:rFonts w:ascii="Arial" w:hAnsi="Arial" w:cs="Arial"/>
                    </w:rPr>
                    <w:t>) несостоявшимся</w:t>
                  </w:r>
                  <w:r w:rsidRPr="00624379">
                    <w:rPr>
                      <w:rFonts w:ascii="Arial" w:eastAsia="Calibri" w:hAnsi="Arial" w:cs="Arial"/>
                    </w:rPr>
                    <w:t>.</w:t>
                  </w: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170B3"/>
    <w:multiLevelType w:val="hybridMultilevel"/>
    <w:tmpl w:val="A0DE0C3C"/>
    <w:lvl w:ilvl="0" w:tplc="8580F2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1" w15:restartNumberingAfterBreak="0">
    <w:nsid w:val="611C2D29"/>
    <w:multiLevelType w:val="hybridMultilevel"/>
    <w:tmpl w:val="05B0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7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2"/>
  </w:num>
  <w:num w:numId="3">
    <w:abstractNumId w:val="30"/>
  </w:num>
  <w:num w:numId="4">
    <w:abstractNumId w:val="29"/>
  </w:num>
  <w:num w:numId="5">
    <w:abstractNumId w:val="40"/>
  </w:num>
  <w:num w:numId="6">
    <w:abstractNumId w:val="0"/>
  </w:num>
  <w:num w:numId="7">
    <w:abstractNumId w:val="27"/>
  </w:num>
  <w:num w:numId="8">
    <w:abstractNumId w:val="24"/>
  </w:num>
  <w:num w:numId="9">
    <w:abstractNumId w:val="8"/>
  </w:num>
  <w:num w:numId="10">
    <w:abstractNumId w:val="36"/>
  </w:num>
  <w:num w:numId="11">
    <w:abstractNumId w:val="35"/>
  </w:num>
  <w:num w:numId="12">
    <w:abstractNumId w:val="1"/>
  </w:num>
  <w:num w:numId="13">
    <w:abstractNumId w:val="7"/>
  </w:num>
  <w:num w:numId="14">
    <w:abstractNumId w:val="5"/>
  </w:num>
  <w:num w:numId="15">
    <w:abstractNumId w:val="38"/>
  </w:num>
  <w:num w:numId="16">
    <w:abstractNumId w:val="4"/>
  </w:num>
  <w:num w:numId="17">
    <w:abstractNumId w:val="10"/>
  </w:num>
  <w:num w:numId="18">
    <w:abstractNumId w:val="22"/>
  </w:num>
  <w:num w:numId="19">
    <w:abstractNumId w:val="28"/>
  </w:num>
  <w:num w:numId="20">
    <w:abstractNumId w:val="2"/>
  </w:num>
  <w:num w:numId="21">
    <w:abstractNumId w:val="14"/>
  </w:num>
  <w:num w:numId="22">
    <w:abstractNumId w:val="13"/>
  </w:num>
  <w:num w:numId="23">
    <w:abstractNumId w:val="26"/>
  </w:num>
  <w:num w:numId="24">
    <w:abstractNumId w:val="17"/>
  </w:num>
  <w:num w:numId="25">
    <w:abstractNumId w:val="20"/>
  </w:num>
  <w:num w:numId="26">
    <w:abstractNumId w:val="11"/>
  </w:num>
  <w:num w:numId="27">
    <w:abstractNumId w:val="33"/>
  </w:num>
  <w:num w:numId="28">
    <w:abstractNumId w:val="21"/>
  </w:num>
  <w:num w:numId="29">
    <w:abstractNumId w:val="37"/>
  </w:num>
  <w:num w:numId="30">
    <w:abstractNumId w:val="12"/>
  </w:num>
  <w:num w:numId="31">
    <w:abstractNumId w:val="6"/>
  </w:num>
  <w:num w:numId="32">
    <w:abstractNumId w:val="9"/>
  </w:num>
  <w:num w:numId="33">
    <w:abstractNumId w:val="23"/>
  </w:num>
  <w:num w:numId="34">
    <w:abstractNumId w:val="25"/>
  </w:num>
  <w:num w:numId="35">
    <w:abstractNumId w:val="3"/>
  </w:num>
  <w:num w:numId="36">
    <w:abstractNumId w:val="34"/>
  </w:num>
  <w:num w:numId="37">
    <w:abstractNumId w:val="3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1CE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E73C6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2FE2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2E3B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86677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1CD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20D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E19A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6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8DE48-3646-49C5-8929-E650F515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3</cp:revision>
  <cp:lastPrinted>2017-06-26T08:22:00Z</cp:lastPrinted>
  <dcterms:created xsi:type="dcterms:W3CDTF">2025-09-17T11:14:00Z</dcterms:created>
  <dcterms:modified xsi:type="dcterms:W3CDTF">2025-09-17T11:17:00Z</dcterms:modified>
</cp:coreProperties>
</file>